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30" w:rsidRDefault="00121A30" w:rsidP="00121A30">
      <w:pPr>
        <w:pStyle w:val="a4"/>
        <w:rPr>
          <w:rFonts w:ascii="Times New Roman" w:eastAsiaTheme="minorHAnsi" w:hAnsi="Times New Roman" w:cs="Times New Roman"/>
          <w:sz w:val="28"/>
          <w:szCs w:val="28"/>
          <w:lang w:val="kk-KZ" w:eastAsia="en-US"/>
        </w:rPr>
      </w:pPr>
    </w:p>
    <w:p w:rsidR="00835B4B" w:rsidRPr="003A0F24" w:rsidRDefault="00835B4B" w:rsidP="00121A30">
      <w:pPr>
        <w:pStyle w:val="a4"/>
        <w:jc w:val="center"/>
        <w:rPr>
          <w:rFonts w:ascii="Times New Roman" w:hAnsi="Times New Roman" w:cs="Times New Roman"/>
          <w:b/>
          <w:sz w:val="28"/>
          <w:szCs w:val="28"/>
          <w:lang w:val="kk-KZ"/>
        </w:rPr>
      </w:pPr>
      <w:r w:rsidRPr="003A0F24">
        <w:rPr>
          <w:rFonts w:ascii="Times New Roman" w:hAnsi="Times New Roman" w:cs="Times New Roman"/>
          <w:b/>
          <w:sz w:val="28"/>
          <w:szCs w:val="28"/>
          <w:lang w:val="kk-KZ"/>
        </w:rPr>
        <w:t>Ақмола облысы</w:t>
      </w:r>
    </w:p>
    <w:p w:rsidR="00835B4B" w:rsidRPr="003A0F24" w:rsidRDefault="00835B4B" w:rsidP="00835B4B">
      <w:pPr>
        <w:pStyle w:val="a4"/>
        <w:jc w:val="center"/>
        <w:rPr>
          <w:rFonts w:ascii="Times New Roman" w:hAnsi="Times New Roman" w:cs="Times New Roman"/>
          <w:b/>
          <w:sz w:val="28"/>
          <w:szCs w:val="28"/>
          <w:lang w:val="kk-KZ"/>
        </w:rPr>
      </w:pPr>
      <w:r w:rsidRPr="003A0F24">
        <w:rPr>
          <w:rFonts w:ascii="Times New Roman" w:hAnsi="Times New Roman" w:cs="Times New Roman"/>
          <w:b/>
          <w:sz w:val="28"/>
          <w:szCs w:val="28"/>
          <w:lang w:val="kk-KZ"/>
        </w:rPr>
        <w:t>Бұланды ауданы</w:t>
      </w:r>
    </w:p>
    <w:p w:rsidR="00835B4B" w:rsidRPr="003A0F24" w:rsidRDefault="00835B4B" w:rsidP="00835B4B">
      <w:pPr>
        <w:pStyle w:val="a4"/>
        <w:jc w:val="center"/>
        <w:rPr>
          <w:rFonts w:ascii="Times New Roman" w:hAnsi="Times New Roman" w:cs="Times New Roman"/>
          <w:b/>
          <w:sz w:val="28"/>
          <w:szCs w:val="28"/>
          <w:lang w:val="kk-KZ"/>
        </w:rPr>
      </w:pPr>
      <w:r w:rsidRPr="003A0F24">
        <w:rPr>
          <w:rFonts w:ascii="Times New Roman" w:hAnsi="Times New Roman" w:cs="Times New Roman"/>
          <w:b/>
          <w:sz w:val="28"/>
          <w:szCs w:val="28"/>
          <w:lang w:val="kk-KZ"/>
        </w:rPr>
        <w:t xml:space="preserve">«Балдырған» </w:t>
      </w:r>
      <w:r w:rsidR="00B559F3">
        <w:rPr>
          <w:rFonts w:ascii="Times New Roman" w:hAnsi="Times New Roman" w:cs="Times New Roman"/>
          <w:b/>
          <w:sz w:val="28"/>
          <w:szCs w:val="28"/>
          <w:lang w:val="kk-KZ"/>
        </w:rPr>
        <w:t xml:space="preserve">бөбекжайы </w:t>
      </w:r>
      <w:r w:rsidR="00E7301B">
        <w:rPr>
          <w:rFonts w:ascii="Times New Roman" w:hAnsi="Times New Roman" w:cs="Times New Roman"/>
          <w:b/>
          <w:sz w:val="28"/>
          <w:szCs w:val="28"/>
          <w:lang w:val="kk-KZ"/>
        </w:rPr>
        <w:t>МКҚК</w:t>
      </w:r>
    </w:p>
    <w:p w:rsidR="00835B4B" w:rsidRPr="007168EF" w:rsidRDefault="00835B4B" w:rsidP="00835B4B">
      <w:pPr>
        <w:rPr>
          <w:rFonts w:ascii="Times New Roman" w:hAnsi="Times New Roman" w:cs="Times New Roman"/>
          <w:sz w:val="28"/>
          <w:szCs w:val="28"/>
          <w:lang w:val="kk-KZ"/>
        </w:rPr>
      </w:pPr>
    </w:p>
    <w:p w:rsidR="00835B4B" w:rsidRPr="007168EF" w:rsidRDefault="00835B4B" w:rsidP="00835B4B">
      <w:pPr>
        <w:rPr>
          <w:rFonts w:ascii="Times New Roman" w:hAnsi="Times New Roman" w:cs="Times New Roman"/>
          <w:sz w:val="28"/>
          <w:szCs w:val="28"/>
          <w:lang w:val="kk-KZ"/>
        </w:rPr>
      </w:pPr>
    </w:p>
    <w:p w:rsidR="00835B4B" w:rsidRDefault="00835B4B" w:rsidP="00835B4B">
      <w:pPr>
        <w:rPr>
          <w:rFonts w:ascii="Times New Roman" w:hAnsi="Times New Roman" w:cs="Times New Roman"/>
          <w:sz w:val="28"/>
          <w:szCs w:val="28"/>
          <w:lang w:val="kk-KZ"/>
        </w:rPr>
      </w:pPr>
    </w:p>
    <w:p w:rsidR="00835B4B" w:rsidRDefault="00835B4B" w:rsidP="00835B4B">
      <w:pPr>
        <w:rPr>
          <w:rFonts w:ascii="Times New Roman" w:hAnsi="Times New Roman" w:cs="Times New Roman"/>
          <w:sz w:val="28"/>
          <w:szCs w:val="28"/>
          <w:lang w:val="kk-KZ"/>
        </w:rPr>
      </w:pPr>
    </w:p>
    <w:p w:rsidR="00835B4B" w:rsidRDefault="00835B4B" w:rsidP="00835B4B">
      <w:pPr>
        <w:rPr>
          <w:rFonts w:ascii="Times New Roman" w:hAnsi="Times New Roman" w:cs="Times New Roman"/>
          <w:sz w:val="28"/>
          <w:szCs w:val="28"/>
          <w:lang w:val="kk-KZ"/>
        </w:rPr>
      </w:pPr>
    </w:p>
    <w:p w:rsidR="00121A30" w:rsidRPr="007168EF" w:rsidRDefault="00121A30" w:rsidP="00835B4B">
      <w:pPr>
        <w:rPr>
          <w:rFonts w:ascii="Times New Roman" w:hAnsi="Times New Roman" w:cs="Times New Roman"/>
          <w:sz w:val="28"/>
          <w:szCs w:val="28"/>
          <w:lang w:val="kk-KZ"/>
        </w:rPr>
      </w:pPr>
    </w:p>
    <w:p w:rsidR="00835B4B" w:rsidRPr="007168EF" w:rsidRDefault="00835B4B" w:rsidP="00835B4B">
      <w:pPr>
        <w:rPr>
          <w:rFonts w:ascii="Times New Roman" w:hAnsi="Times New Roman" w:cs="Times New Roman"/>
          <w:sz w:val="28"/>
          <w:szCs w:val="28"/>
          <w:lang w:val="kk-KZ"/>
        </w:rPr>
      </w:pPr>
    </w:p>
    <w:p w:rsidR="00835B4B" w:rsidRPr="00121A30" w:rsidRDefault="00E7301B" w:rsidP="00835B4B">
      <w:pPr>
        <w:jc w:val="center"/>
        <w:rPr>
          <w:rFonts w:ascii="Times New Roman" w:hAnsi="Times New Roman" w:cs="Times New Roman"/>
          <w:b/>
          <w:sz w:val="36"/>
          <w:szCs w:val="36"/>
          <w:lang w:val="kk-KZ"/>
        </w:rPr>
      </w:pPr>
      <w:r w:rsidRPr="00121A30">
        <w:rPr>
          <w:rFonts w:ascii="Times New Roman" w:hAnsi="Times New Roman" w:cs="Times New Roman"/>
          <w:b/>
          <w:sz w:val="36"/>
          <w:szCs w:val="36"/>
          <w:lang w:val="kk-KZ"/>
        </w:rPr>
        <w:t>Дефектологтың 2024-2025</w:t>
      </w:r>
      <w:r w:rsidR="00835B4B" w:rsidRPr="00121A30">
        <w:rPr>
          <w:rFonts w:ascii="Times New Roman" w:hAnsi="Times New Roman" w:cs="Times New Roman"/>
          <w:b/>
          <w:sz w:val="36"/>
          <w:szCs w:val="36"/>
          <w:lang w:val="kk-KZ"/>
        </w:rPr>
        <w:t xml:space="preserve"> оқу  жылында</w:t>
      </w:r>
    </w:p>
    <w:p w:rsidR="00835B4B" w:rsidRPr="00121A30" w:rsidRDefault="00835B4B" w:rsidP="00835B4B">
      <w:pPr>
        <w:jc w:val="center"/>
        <w:rPr>
          <w:rFonts w:ascii="Times New Roman" w:hAnsi="Times New Roman" w:cs="Times New Roman"/>
          <w:b/>
          <w:sz w:val="36"/>
          <w:szCs w:val="36"/>
          <w:lang w:val="kk-KZ"/>
        </w:rPr>
      </w:pPr>
      <w:r w:rsidRPr="00121A30">
        <w:rPr>
          <w:rFonts w:ascii="Times New Roman" w:hAnsi="Times New Roman" w:cs="Times New Roman"/>
          <w:b/>
          <w:sz w:val="36"/>
          <w:szCs w:val="36"/>
          <w:lang w:val="kk-KZ"/>
        </w:rPr>
        <w:t>атқарылған жұмыс туралы есебі</w:t>
      </w:r>
    </w:p>
    <w:p w:rsidR="00835B4B" w:rsidRPr="007168EF" w:rsidRDefault="00835B4B" w:rsidP="00835B4B">
      <w:pPr>
        <w:rPr>
          <w:rFonts w:ascii="Times New Roman" w:hAnsi="Times New Roman" w:cs="Times New Roman"/>
          <w:b/>
          <w:i/>
          <w:sz w:val="28"/>
          <w:szCs w:val="28"/>
          <w:lang w:val="kk-KZ"/>
        </w:rPr>
      </w:pPr>
    </w:p>
    <w:p w:rsidR="00835B4B" w:rsidRPr="007168EF" w:rsidRDefault="00835B4B" w:rsidP="00835B4B">
      <w:pPr>
        <w:rPr>
          <w:rFonts w:ascii="Times New Roman" w:hAnsi="Times New Roman" w:cs="Times New Roman"/>
          <w:b/>
          <w:sz w:val="28"/>
          <w:szCs w:val="28"/>
          <w:lang w:val="kk-KZ"/>
        </w:rPr>
      </w:pPr>
    </w:p>
    <w:p w:rsidR="00835B4B" w:rsidRPr="007168EF" w:rsidRDefault="00835B4B" w:rsidP="00835B4B">
      <w:pPr>
        <w:rPr>
          <w:rFonts w:ascii="Times New Roman" w:hAnsi="Times New Roman" w:cs="Times New Roman"/>
          <w:sz w:val="28"/>
          <w:szCs w:val="28"/>
          <w:lang w:val="kk-KZ"/>
        </w:rPr>
      </w:pPr>
    </w:p>
    <w:p w:rsidR="00835B4B" w:rsidRPr="007168EF" w:rsidRDefault="00835B4B" w:rsidP="00835B4B">
      <w:pPr>
        <w:rPr>
          <w:rFonts w:ascii="Times New Roman" w:hAnsi="Times New Roman" w:cs="Times New Roman"/>
          <w:sz w:val="28"/>
          <w:szCs w:val="28"/>
          <w:lang w:val="kk-KZ"/>
        </w:rPr>
      </w:pPr>
    </w:p>
    <w:p w:rsidR="00835B4B" w:rsidRPr="007168EF" w:rsidRDefault="00835B4B" w:rsidP="00835B4B">
      <w:pPr>
        <w:jc w:val="center"/>
        <w:rPr>
          <w:rFonts w:ascii="Times New Roman" w:hAnsi="Times New Roman" w:cs="Times New Roman"/>
          <w:sz w:val="28"/>
          <w:szCs w:val="28"/>
          <w:lang w:val="kk-KZ"/>
        </w:rPr>
      </w:pPr>
      <w:r w:rsidRPr="007168E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Дефектолог</w:t>
      </w:r>
      <w:r w:rsidRPr="007168EF">
        <w:rPr>
          <w:rFonts w:ascii="Times New Roman" w:hAnsi="Times New Roman" w:cs="Times New Roman"/>
          <w:b/>
          <w:sz w:val="28"/>
          <w:szCs w:val="28"/>
          <w:lang w:val="kk-KZ"/>
        </w:rPr>
        <w:t>:</w:t>
      </w:r>
      <w:r>
        <w:rPr>
          <w:rFonts w:ascii="Times New Roman" w:hAnsi="Times New Roman" w:cs="Times New Roman"/>
          <w:sz w:val="28"/>
          <w:szCs w:val="28"/>
          <w:lang w:val="kk-KZ"/>
        </w:rPr>
        <w:t xml:space="preserve"> Жаксалыкова А.С.</w:t>
      </w:r>
    </w:p>
    <w:p w:rsidR="00835B4B" w:rsidRPr="007168EF" w:rsidRDefault="00835B4B" w:rsidP="00835B4B">
      <w:pPr>
        <w:rPr>
          <w:rFonts w:ascii="Times New Roman" w:hAnsi="Times New Roman" w:cs="Times New Roman"/>
          <w:sz w:val="28"/>
          <w:szCs w:val="28"/>
          <w:lang w:val="kk-KZ"/>
        </w:rPr>
      </w:pPr>
    </w:p>
    <w:p w:rsidR="00835B4B" w:rsidRPr="00835B4B" w:rsidRDefault="00835B4B" w:rsidP="00835B4B">
      <w:pPr>
        <w:jc w:val="both"/>
        <w:rPr>
          <w:rFonts w:ascii="Times New Roman" w:hAnsi="Times New Roman" w:cs="Times New Roman"/>
          <w:sz w:val="28"/>
          <w:szCs w:val="28"/>
          <w:lang w:val="kk-KZ"/>
        </w:rPr>
      </w:pPr>
    </w:p>
    <w:p w:rsidR="00DB07BB" w:rsidRDefault="00DB07BB" w:rsidP="0076176F">
      <w:pPr>
        <w:jc w:val="both"/>
        <w:rPr>
          <w:rFonts w:ascii="Times New Roman" w:hAnsi="Times New Roman" w:cs="Times New Roman"/>
          <w:sz w:val="28"/>
          <w:szCs w:val="28"/>
          <w:lang w:val="kk-KZ"/>
        </w:rPr>
      </w:pPr>
    </w:p>
    <w:p w:rsidR="00243523" w:rsidRDefault="00243523" w:rsidP="0076176F">
      <w:pPr>
        <w:jc w:val="both"/>
        <w:rPr>
          <w:rFonts w:ascii="Times New Roman" w:hAnsi="Times New Roman" w:cs="Times New Roman"/>
          <w:sz w:val="28"/>
          <w:szCs w:val="28"/>
          <w:lang w:val="kk-KZ"/>
        </w:rPr>
      </w:pPr>
    </w:p>
    <w:p w:rsidR="00484560" w:rsidRDefault="00484560" w:rsidP="0076176F">
      <w:pPr>
        <w:jc w:val="both"/>
        <w:rPr>
          <w:rFonts w:ascii="Times New Roman" w:hAnsi="Times New Roman" w:cs="Times New Roman"/>
          <w:sz w:val="28"/>
          <w:szCs w:val="28"/>
          <w:lang w:val="kk-KZ"/>
        </w:rPr>
      </w:pPr>
    </w:p>
    <w:p w:rsidR="00835B4B" w:rsidRDefault="00835B4B" w:rsidP="0076176F">
      <w:pPr>
        <w:jc w:val="both"/>
        <w:rPr>
          <w:rFonts w:ascii="Times New Roman" w:hAnsi="Times New Roman" w:cs="Times New Roman"/>
          <w:sz w:val="28"/>
          <w:szCs w:val="28"/>
          <w:lang w:val="kk-KZ"/>
        </w:rPr>
      </w:pPr>
    </w:p>
    <w:p w:rsidR="00835B4B" w:rsidRDefault="00835B4B" w:rsidP="0076176F">
      <w:pPr>
        <w:jc w:val="both"/>
        <w:rPr>
          <w:rFonts w:ascii="Times New Roman" w:hAnsi="Times New Roman" w:cs="Times New Roman"/>
          <w:sz w:val="28"/>
          <w:szCs w:val="28"/>
          <w:lang w:val="kk-KZ"/>
        </w:rPr>
      </w:pPr>
    </w:p>
    <w:p w:rsidR="007A0936" w:rsidRDefault="007A0936" w:rsidP="0076176F">
      <w:pPr>
        <w:jc w:val="both"/>
        <w:rPr>
          <w:rFonts w:ascii="Times New Roman" w:hAnsi="Times New Roman" w:cs="Times New Roman"/>
          <w:sz w:val="28"/>
          <w:szCs w:val="28"/>
          <w:lang w:val="kk-KZ"/>
        </w:rPr>
      </w:pPr>
    </w:p>
    <w:p w:rsidR="008B710A" w:rsidRPr="00CD5F24" w:rsidRDefault="008B710A" w:rsidP="0076176F">
      <w:pPr>
        <w:jc w:val="both"/>
        <w:rPr>
          <w:rFonts w:ascii="Times New Roman" w:hAnsi="Times New Roman" w:cs="Times New Roman"/>
          <w:sz w:val="28"/>
          <w:szCs w:val="28"/>
          <w:lang w:val="kk-KZ"/>
        </w:rPr>
      </w:pPr>
    </w:p>
    <w:p w:rsidR="00121A30" w:rsidRDefault="00E7301B" w:rsidP="00121A30">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2024-2025</w:t>
      </w:r>
      <w:r w:rsidR="00835B4B" w:rsidRPr="00835B4B">
        <w:rPr>
          <w:rFonts w:ascii="Times New Roman" w:hAnsi="Times New Roman" w:cs="Times New Roman"/>
          <w:b/>
          <w:sz w:val="28"/>
          <w:szCs w:val="28"/>
          <w:lang w:val="kk-KZ"/>
        </w:rPr>
        <w:t xml:space="preserve"> оқу  жылы</w:t>
      </w:r>
    </w:p>
    <w:p w:rsidR="00121A30" w:rsidRPr="00121A30" w:rsidRDefault="00121A30" w:rsidP="00121A30">
      <w:pPr>
        <w:pStyle w:val="a3"/>
        <w:jc w:val="center"/>
        <w:rPr>
          <w:rFonts w:ascii="Times New Roman" w:hAnsi="Times New Roman" w:cs="Times New Roman"/>
          <w:b/>
          <w:sz w:val="28"/>
          <w:szCs w:val="28"/>
          <w:lang w:val="kk-KZ"/>
        </w:rPr>
      </w:pPr>
      <w:bookmarkStart w:id="0" w:name="_GoBack"/>
      <w:bookmarkEnd w:id="0"/>
    </w:p>
    <w:p w:rsidR="00121A30" w:rsidRDefault="00121A30" w:rsidP="00121A3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Дефектологтың 2024-2025 оқу жылында атқарған жылдық жұмыс жайлы есебі.</w:t>
      </w:r>
    </w:p>
    <w:p w:rsidR="00121A30" w:rsidRDefault="00121A30" w:rsidP="00121A30">
      <w:pPr>
        <w:jc w:val="both"/>
        <w:rPr>
          <w:rFonts w:ascii="Times New Roman" w:hAnsi="Times New Roman" w:cs="Times New Roman"/>
          <w:sz w:val="28"/>
          <w:szCs w:val="28"/>
          <w:lang w:val="kk-KZ"/>
        </w:rPr>
      </w:pPr>
      <w:r>
        <w:rPr>
          <w:rFonts w:ascii="Times New Roman" w:hAnsi="Times New Roman" w:cs="Times New Roman"/>
          <w:sz w:val="28"/>
          <w:szCs w:val="28"/>
          <w:lang w:val="kk-KZ"/>
        </w:rPr>
        <w:t>Мақсаты: баланың жас ерекшелігіне, деңгейіне сәйкес танымдық әрекеттерін қалыптастыру.</w:t>
      </w:r>
    </w:p>
    <w:p w:rsidR="00121A30" w:rsidRDefault="00121A30" w:rsidP="00121A3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2024-2025</w:t>
      </w:r>
      <w:r w:rsidRPr="00CD5F24">
        <w:rPr>
          <w:rFonts w:ascii="Times New Roman" w:hAnsi="Times New Roman" w:cs="Times New Roman"/>
          <w:sz w:val="28"/>
          <w:szCs w:val="28"/>
          <w:lang w:val="kk-KZ"/>
        </w:rPr>
        <w:t xml:space="preserve"> оқу жылының басында  ерекше қажеттілікті бар балаларға арналған жұмыс жоспары бекітілді және жұмыс жоспарға сәйкес   қойылған диагноздары бойынша түзету-дамыту </w:t>
      </w:r>
      <w:r>
        <w:rPr>
          <w:rFonts w:ascii="Times New Roman" w:hAnsi="Times New Roman" w:cs="Times New Roman"/>
          <w:sz w:val="28"/>
          <w:szCs w:val="28"/>
          <w:lang w:val="kk-KZ"/>
        </w:rPr>
        <w:t>жұмыстары өткізілді.</w:t>
      </w:r>
    </w:p>
    <w:p w:rsidR="00121A30" w:rsidRDefault="00121A30" w:rsidP="00121A3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 жылының басында түзету –дамыту жұмыстарын жүргізу мақсатында дефектологтың көмегін қажет ететін балалардың тізімі жасалып бекітілді, тізімге 10 бала кіргізілді, оқу жылының ортасында ПМПКа қорытындысы бойынша 5 бала кіргізілді. 15 тәрбиеленушімен  түзету-дамыту жұмыстары жүргізіліп тұрды.</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 xml:space="preserve">Бейсембек Исмаил  (ПДТ, </w:t>
      </w:r>
      <w:r w:rsidRPr="00A238ED">
        <w:rPr>
          <w:rFonts w:ascii="Times New Roman" w:hAnsi="Times New Roman" w:cs="Times New Roman"/>
          <w:color w:val="000000" w:themeColor="text1"/>
          <w:sz w:val="28"/>
          <w:szCs w:val="28"/>
          <w:lang w:val="kk-KZ"/>
        </w:rPr>
        <w:t>ІІ- деңгейлі СТЖД</w:t>
      </w:r>
      <w:r w:rsidRPr="00A238ED">
        <w:rPr>
          <w:rFonts w:ascii="Times New Roman" w:hAnsi="Times New Roman" w:cs="Times New Roman"/>
          <w:sz w:val="28"/>
          <w:szCs w:val="28"/>
          <w:lang w:val="kk-KZ"/>
        </w:rPr>
        <w:t>)</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Аманова Аяна (ПДТ, І деңгейлі СТЖД сенсорлы алалия)</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Бельгибаев Амир (ПДТ, ІІ деңгейлі СТЖД)</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Мұқан Әліби (ПДТ, ІІ деңгейлі СТЖД сенсомоторлы алалия)</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Жуков Тимофей (ПДТ, І деңгейлі СТЖД )</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Воропаев Денис (ПДТ, І деңгейлі СТЖД)</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Қорқытбай Айдос (ПДТ, ІІ деңгейлі СТЖД)</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 xml:space="preserve">Охонов Имран  (ПДТ, І- </w:t>
      </w:r>
      <w:r w:rsidRPr="00A238ED">
        <w:rPr>
          <w:rFonts w:ascii="Times New Roman" w:hAnsi="Times New Roman" w:cs="Times New Roman"/>
          <w:color w:val="000000" w:themeColor="text1"/>
          <w:sz w:val="28"/>
          <w:szCs w:val="28"/>
          <w:lang w:val="kk-KZ"/>
        </w:rPr>
        <w:t>ІІ- деңгейлі СТЖД</w:t>
      </w:r>
      <w:r w:rsidRPr="00A238ED">
        <w:rPr>
          <w:rFonts w:ascii="Times New Roman" w:hAnsi="Times New Roman" w:cs="Times New Roman"/>
          <w:sz w:val="28"/>
          <w:szCs w:val="28"/>
          <w:lang w:val="kk-KZ"/>
        </w:rPr>
        <w:t>)</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Мамай Ильяс  (ПДТ, ІІ деңгейлі СТЖД)</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Зейнуллин Ислам (ПДТ, ІІ деңгейлі СТЖД)</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Абзал Айзере (Коммуникативті бұзылыстар мен әлеуметтік өзара әрекеттестіктің бұзылуы., сөйлеу тілінің  ерекше бұзылуы)</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 xml:space="preserve">Махат Әли (ПДТ, І- </w:t>
      </w:r>
      <w:r w:rsidRPr="00A238ED">
        <w:rPr>
          <w:rFonts w:ascii="Times New Roman" w:hAnsi="Times New Roman" w:cs="Times New Roman"/>
          <w:color w:val="000000" w:themeColor="text1"/>
          <w:sz w:val="28"/>
          <w:szCs w:val="28"/>
          <w:lang w:val="kk-KZ"/>
        </w:rPr>
        <w:t>ІІ- деңгейлі СТЖД</w:t>
      </w:r>
      <w:r w:rsidRPr="00A238ED">
        <w:rPr>
          <w:rFonts w:ascii="Times New Roman" w:hAnsi="Times New Roman" w:cs="Times New Roman"/>
          <w:sz w:val="28"/>
          <w:szCs w:val="28"/>
          <w:lang w:val="kk-KZ"/>
        </w:rPr>
        <w:t>)</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 xml:space="preserve">Махат Мәди  (ПДТ, І- </w:t>
      </w:r>
      <w:r w:rsidRPr="00A238ED">
        <w:rPr>
          <w:rFonts w:ascii="Times New Roman" w:hAnsi="Times New Roman" w:cs="Times New Roman"/>
          <w:color w:val="000000" w:themeColor="text1"/>
          <w:sz w:val="28"/>
          <w:szCs w:val="28"/>
          <w:lang w:val="kk-KZ"/>
        </w:rPr>
        <w:t>ІІ- деңгейлі СТЖД</w:t>
      </w:r>
      <w:r w:rsidRPr="00A238ED">
        <w:rPr>
          <w:rFonts w:ascii="Times New Roman" w:hAnsi="Times New Roman" w:cs="Times New Roman"/>
          <w:sz w:val="28"/>
          <w:szCs w:val="28"/>
          <w:lang w:val="kk-KZ"/>
        </w:rPr>
        <w:t>)</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Тлеукенова Айша (</w:t>
      </w:r>
      <w:r w:rsidRPr="00A238ED">
        <w:rPr>
          <w:rFonts w:ascii="Times New Roman" w:hAnsi="Times New Roman" w:cs="Times New Roman"/>
          <w:color w:val="000000" w:themeColor="text1"/>
          <w:sz w:val="28"/>
          <w:szCs w:val="28"/>
          <w:lang w:val="kk-KZ"/>
        </w:rPr>
        <w:t>Есту қабілетінің бұзылуы,</w:t>
      </w:r>
      <w:r w:rsidRPr="00A238ED">
        <w:rPr>
          <w:rFonts w:ascii="Times New Roman" w:hAnsi="Times New Roman" w:cs="Times New Roman"/>
          <w:sz w:val="28"/>
          <w:szCs w:val="28"/>
          <w:lang w:val="kk-KZ"/>
        </w:rPr>
        <w:t xml:space="preserve"> ІІ- </w:t>
      </w:r>
      <w:r w:rsidRPr="00A238ED">
        <w:rPr>
          <w:rFonts w:ascii="Times New Roman" w:hAnsi="Times New Roman" w:cs="Times New Roman"/>
          <w:color w:val="000000" w:themeColor="text1"/>
          <w:sz w:val="28"/>
          <w:szCs w:val="28"/>
          <w:lang w:val="kk-KZ"/>
        </w:rPr>
        <w:t>ІІІ- деңгейлі СТЖД)</w:t>
      </w:r>
    </w:p>
    <w:p w:rsidR="00121A30" w:rsidRPr="00A238ED" w:rsidRDefault="00121A30" w:rsidP="00121A30">
      <w:pPr>
        <w:pStyle w:val="a3"/>
        <w:numPr>
          <w:ilvl w:val="0"/>
          <w:numId w:val="4"/>
        </w:numPr>
        <w:jc w:val="both"/>
        <w:rPr>
          <w:rFonts w:ascii="Times New Roman" w:hAnsi="Times New Roman" w:cs="Times New Roman"/>
          <w:sz w:val="28"/>
          <w:szCs w:val="28"/>
          <w:lang w:val="kk-KZ"/>
        </w:rPr>
      </w:pPr>
      <w:r w:rsidRPr="00A238ED">
        <w:rPr>
          <w:rFonts w:ascii="Times New Roman" w:hAnsi="Times New Roman" w:cs="Times New Roman"/>
          <w:sz w:val="28"/>
          <w:szCs w:val="28"/>
          <w:lang w:val="kk-KZ"/>
        </w:rPr>
        <w:t xml:space="preserve">Бахытжан Оразәлі (ПДТ, І- </w:t>
      </w:r>
      <w:r w:rsidRPr="00A238ED">
        <w:rPr>
          <w:rFonts w:ascii="Times New Roman" w:hAnsi="Times New Roman" w:cs="Times New Roman"/>
          <w:color w:val="000000" w:themeColor="text1"/>
          <w:sz w:val="28"/>
          <w:szCs w:val="28"/>
          <w:lang w:val="kk-KZ"/>
        </w:rPr>
        <w:t>ІІ- деңгейлі СТЖД)</w:t>
      </w:r>
    </w:p>
    <w:p w:rsidR="00121A30" w:rsidRDefault="00121A30" w:rsidP="00121A3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Балалардың жас ерекшеліктері мен ерекше қажеттіліктеріне сәйкес   жеке түзету-дамыту бағдарламасы құрылып жұмыс кестесі жасалды. Кесте бойынша  аптасына 2 рет 15-20 минуттан  жеке  жұмыстар жүргізілді. </w:t>
      </w:r>
    </w:p>
    <w:p w:rsidR="00121A30" w:rsidRDefault="00121A30" w:rsidP="00121A3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Психикалық дамыу баяу балалармен жұмыс барысында  білім беру және тіл дамыту, қандай дыбыстарды дұрыс дыбыстай алмайтынын тексере отырып, балалармен келесі жұмыстар жасалды: артикуляциялық жаттығулар, ұсақ және жалпы моторикасына арналған жаттығулар, тыныс алу жаттығулары. </w:t>
      </w:r>
      <w:r>
        <w:rPr>
          <w:rFonts w:ascii="Times New Roman" w:hAnsi="Times New Roman" w:cs="Times New Roman"/>
          <w:sz w:val="28"/>
          <w:szCs w:val="28"/>
          <w:lang w:val="kk-KZ"/>
        </w:rPr>
        <w:lastRenderedPageBreak/>
        <w:t>Балалардың қабылдауын, зейінін, есте сақтауын, ойлау процестерін дамыту үшін арналған жаттығулар мен ойындар өткіздім.  Жоспар бойынша кеңестікте бағдарлау, түстерді айыра білу, жыл мезгілдерін ажырата білу,  оң мен солды ажырута білу және т.б лексикалық тақырыптар бойынша жұмыстар жүргіздім.</w:t>
      </w:r>
    </w:p>
    <w:p w:rsidR="00121A30" w:rsidRDefault="00121A30" w:rsidP="00121A3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Мамыр айының 3 және 4 апталарында қорытынды диагностикалық тексеру нәтижелерін талдау барысында  балалардың жоғары психикалық функциялардың дамуында  тұрақты оң динамикасының болуын көрсетті.</w:t>
      </w:r>
    </w:p>
    <w:p w:rsidR="00121A30" w:rsidRDefault="00121A30" w:rsidP="00121A3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Түзету-дамыту  жұмыстары ата-аналармен және педагогтармен тығыз байланыста жүргізілді: жеке кеңестер мен тапсырмалар беріп тұрдым.</w:t>
      </w:r>
    </w:p>
    <w:p w:rsidR="00121A30" w:rsidRPr="00433668" w:rsidRDefault="00121A30" w:rsidP="00121A3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w:t>
      </w:r>
    </w:p>
    <w:p w:rsidR="00121A30" w:rsidRDefault="00121A30" w:rsidP="00121A30">
      <w:pPr>
        <w:spacing w:after="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p>
    <w:p w:rsidR="00121A30" w:rsidRDefault="00121A30" w:rsidP="00121A30">
      <w:pPr>
        <w:jc w:val="both"/>
        <w:rPr>
          <w:rFonts w:ascii="Times New Roman" w:hAnsi="Times New Roman" w:cs="Times New Roman"/>
          <w:sz w:val="28"/>
          <w:szCs w:val="28"/>
          <w:lang w:val="kk-KZ"/>
        </w:rPr>
      </w:pPr>
    </w:p>
    <w:p w:rsidR="00121A30" w:rsidRDefault="00121A30" w:rsidP="00121A30">
      <w:pPr>
        <w:jc w:val="both"/>
        <w:rPr>
          <w:rFonts w:ascii="Times New Roman" w:hAnsi="Times New Roman" w:cs="Times New Roman"/>
          <w:sz w:val="28"/>
          <w:szCs w:val="28"/>
          <w:lang w:val="kk-KZ"/>
        </w:rPr>
      </w:pPr>
    </w:p>
    <w:p w:rsidR="00121A30" w:rsidRPr="00835B4B" w:rsidRDefault="00121A30" w:rsidP="00835B4B">
      <w:pPr>
        <w:pStyle w:val="a3"/>
        <w:jc w:val="center"/>
        <w:rPr>
          <w:rFonts w:ascii="Times New Roman" w:hAnsi="Times New Roman" w:cs="Times New Roman"/>
          <w:b/>
          <w:sz w:val="28"/>
          <w:szCs w:val="28"/>
          <w:lang w:val="kk-KZ"/>
        </w:rPr>
      </w:pPr>
    </w:p>
    <w:sectPr w:rsidR="00121A30" w:rsidRPr="00835B4B" w:rsidSect="00121A30">
      <w:pgSz w:w="11906" w:h="16838"/>
      <w:pgMar w:top="709" w:right="1133" w:bottom="1134" w:left="1276" w:header="708" w:footer="708" w:gutter="0"/>
      <w:pgBorders w:display="firstPage" w:offsetFrom="page">
        <w:top w:val="basicWideMidline" w:sz="8" w:space="24" w:color="auto"/>
        <w:left w:val="basicWideMidline" w:sz="8" w:space="24" w:color="auto"/>
        <w:bottom w:val="basicWideMidline" w:sz="8" w:space="24" w:color="auto"/>
        <w:right w:val="basicWideMidlin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4175E"/>
    <w:multiLevelType w:val="hybridMultilevel"/>
    <w:tmpl w:val="07EC5C4A"/>
    <w:lvl w:ilvl="0" w:tplc="103E5C4A">
      <w:start w:val="20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D06918"/>
    <w:multiLevelType w:val="hybridMultilevel"/>
    <w:tmpl w:val="34725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81702B"/>
    <w:multiLevelType w:val="hybridMultilevel"/>
    <w:tmpl w:val="34725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DD4F10"/>
    <w:multiLevelType w:val="hybridMultilevel"/>
    <w:tmpl w:val="85441B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C3"/>
    <w:rsid w:val="0003276B"/>
    <w:rsid w:val="00121A30"/>
    <w:rsid w:val="00191E24"/>
    <w:rsid w:val="001949F5"/>
    <w:rsid w:val="00243523"/>
    <w:rsid w:val="002D73CB"/>
    <w:rsid w:val="004010C3"/>
    <w:rsid w:val="00433668"/>
    <w:rsid w:val="00476BB7"/>
    <w:rsid w:val="00484560"/>
    <w:rsid w:val="00554B55"/>
    <w:rsid w:val="00615076"/>
    <w:rsid w:val="006E385D"/>
    <w:rsid w:val="0076176F"/>
    <w:rsid w:val="007A0936"/>
    <w:rsid w:val="007F6BC3"/>
    <w:rsid w:val="00835B4B"/>
    <w:rsid w:val="008B710A"/>
    <w:rsid w:val="008D7018"/>
    <w:rsid w:val="008F5D1C"/>
    <w:rsid w:val="009549B1"/>
    <w:rsid w:val="00A238ED"/>
    <w:rsid w:val="00AE7B63"/>
    <w:rsid w:val="00B501C9"/>
    <w:rsid w:val="00B559F3"/>
    <w:rsid w:val="00B655EA"/>
    <w:rsid w:val="00BD426B"/>
    <w:rsid w:val="00C076EF"/>
    <w:rsid w:val="00C26E35"/>
    <w:rsid w:val="00CD5F24"/>
    <w:rsid w:val="00CF40B7"/>
    <w:rsid w:val="00DA42D5"/>
    <w:rsid w:val="00DB07BB"/>
    <w:rsid w:val="00E0572A"/>
    <w:rsid w:val="00E10FDA"/>
    <w:rsid w:val="00E7301B"/>
    <w:rsid w:val="00E810FB"/>
    <w:rsid w:val="00F002BB"/>
    <w:rsid w:val="00F6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0C3"/>
    <w:pPr>
      <w:ind w:left="720"/>
      <w:contextualSpacing/>
    </w:pPr>
  </w:style>
  <w:style w:type="paragraph" w:styleId="a4">
    <w:name w:val="No Spacing"/>
    <w:uiPriority w:val="1"/>
    <w:qFormat/>
    <w:rsid w:val="00835B4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0C3"/>
    <w:pPr>
      <w:ind w:left="720"/>
      <w:contextualSpacing/>
    </w:pPr>
  </w:style>
  <w:style w:type="paragraph" w:styleId="a4">
    <w:name w:val="No Spacing"/>
    <w:uiPriority w:val="1"/>
    <w:qFormat/>
    <w:rsid w:val="00835B4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2011-01-11T18:24:00Z</cp:lastPrinted>
  <dcterms:created xsi:type="dcterms:W3CDTF">2022-05-17T04:49:00Z</dcterms:created>
  <dcterms:modified xsi:type="dcterms:W3CDTF">2011-01-12T00:14:00Z</dcterms:modified>
</cp:coreProperties>
</file>