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A3" w:rsidRDefault="003F0BA3" w:rsidP="0017169C">
      <w:pPr>
        <w:spacing w:after="0" w:line="240" w:lineRule="auto"/>
        <w:jc w:val="center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Times New Roman" w:hint="eastAsia"/>
          <w:b/>
          <w:bCs/>
          <w:color w:val="333333"/>
          <w:sz w:val="28"/>
          <w:szCs w:val="28"/>
          <w:shd w:val="clear" w:color="auto" w:fill="FFFFFF"/>
          <w:lang w:val="kk-KZ"/>
        </w:rPr>
        <w:t>«</w:t>
      </w: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Балдырған</w:t>
      </w:r>
      <w:r>
        <w:rPr>
          <w:rFonts w:ascii="Times-New-Roman" w:eastAsia="Times New Roman" w:hAnsi="Times-New-Roman" w:cs="Times New Roman" w:hint="eastAsia"/>
          <w:b/>
          <w:bCs/>
          <w:color w:val="333333"/>
          <w:sz w:val="28"/>
          <w:szCs w:val="28"/>
          <w:shd w:val="clear" w:color="auto" w:fill="FFFFFF"/>
          <w:lang w:val="kk-KZ"/>
        </w:rPr>
        <w:t>»</w:t>
      </w: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 xml:space="preserve"> бөбекжай</w:t>
      </w:r>
      <w:r>
        <w:rPr>
          <w:rFonts w:ascii="Times-New-Roman" w:eastAsia="Times New Roman" w:hAnsi="Times-New-Roman" w:cs="Times New Roman" w:hint="eastAsia"/>
          <w:b/>
          <w:bCs/>
          <w:color w:val="333333"/>
          <w:sz w:val="28"/>
          <w:szCs w:val="28"/>
          <w:shd w:val="clear" w:color="auto" w:fill="FFFFFF"/>
          <w:lang w:val="kk-KZ"/>
        </w:rPr>
        <w:t>ы МКҚК</w:t>
      </w:r>
    </w:p>
    <w:p w:rsidR="003F0BA3" w:rsidRDefault="003F0BA3" w:rsidP="0017169C">
      <w:pPr>
        <w:spacing w:after="0" w:line="240" w:lineRule="auto"/>
        <w:jc w:val="center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Қамқоршылық кеңесінің отырысы</w:t>
      </w:r>
    </w:p>
    <w:p w:rsidR="003F0BA3" w:rsidRDefault="003F0BA3" w:rsidP="0017169C">
      <w:pPr>
        <w:spacing w:after="0" w:line="240" w:lineRule="auto"/>
        <w:jc w:val="center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Хаттама</w:t>
      </w:r>
      <w:r w:rsidR="0017169C"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№</w:t>
      </w:r>
      <w:r w:rsidR="0017169C"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4</w:t>
      </w:r>
    </w:p>
    <w:p w:rsidR="003F0BA3" w:rsidRPr="008C30E8" w:rsidRDefault="003F0BA3" w:rsidP="0017169C">
      <w:pPr>
        <w:spacing w:after="0" w:line="240" w:lineRule="auto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К</w:t>
      </w:r>
      <w:r w:rsidRPr="00125152"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үні:</w:t>
      </w:r>
      <w:r w:rsidRPr="00125152">
        <w:rPr>
          <w:rFonts w:ascii="Times-New-Roman" w:eastAsia="Times New Roman" w:hAnsi="Times-New-Roman" w:cs="Times New Roman"/>
          <w:color w:val="333333"/>
          <w:sz w:val="28"/>
          <w:szCs w:val="28"/>
          <w:shd w:val="clear" w:color="auto" w:fill="FFFFFF"/>
          <w:lang w:val="kk-KZ"/>
        </w:rPr>
        <w:t> </w:t>
      </w:r>
      <w:r>
        <w:rPr>
          <w:rFonts w:ascii="Times-New-Roman" w:eastAsia="Times New Roman" w:hAnsi="Times-New-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17169C">
        <w:rPr>
          <w:rFonts w:ascii="Times-New-Roman" w:eastAsia="Times New Roman" w:hAnsi="Times-New-Roman" w:cs="Times New Roman"/>
          <w:color w:val="333333"/>
          <w:sz w:val="28"/>
          <w:szCs w:val="28"/>
          <w:shd w:val="clear" w:color="auto" w:fill="FFFFFF"/>
          <w:lang w:val="kk-KZ"/>
        </w:rPr>
        <w:t>30</w:t>
      </w:r>
      <w:r>
        <w:rPr>
          <w:rFonts w:ascii="Times-New-Roman" w:eastAsia="Times New Roman" w:hAnsi="Times-New-Roman" w:cs="Times New Roman"/>
          <w:color w:val="333333"/>
          <w:sz w:val="28"/>
          <w:szCs w:val="28"/>
          <w:shd w:val="clear" w:color="auto" w:fill="FFFFFF"/>
          <w:lang w:val="kk-KZ"/>
        </w:rPr>
        <w:t>.05.2023ж.</w:t>
      </w:r>
    </w:p>
    <w:p w:rsidR="003F0BA3" w:rsidRDefault="003F0BA3" w:rsidP="0017169C">
      <w:pPr>
        <w:spacing w:after="0" w:line="240" w:lineRule="auto"/>
        <w:rPr>
          <w:rFonts w:ascii="Times-New-Roman" w:eastAsia="Times New Roman" w:hAnsi="Times-New-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25152"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Қатысқандар:</w:t>
      </w:r>
      <w:r>
        <w:rPr>
          <w:rFonts w:ascii="Times-New-Roman" w:eastAsia="Times New Roman" w:hAnsi="Times-New-Roman" w:cs="Times New Roman"/>
          <w:color w:val="333333"/>
          <w:sz w:val="28"/>
          <w:szCs w:val="28"/>
          <w:shd w:val="clear" w:color="auto" w:fill="FFFFFF"/>
          <w:lang w:val="kk-KZ"/>
        </w:rPr>
        <w:t>  ҚК мүшелері;  әкімшілік</w:t>
      </w:r>
    </w:p>
    <w:p w:rsidR="003F0BA3" w:rsidRPr="00125152" w:rsidRDefault="003F0BA3" w:rsidP="0017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Тақырыбы</w:t>
      </w:r>
      <w:r w:rsidRPr="00125152"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:</w:t>
      </w:r>
    </w:p>
    <w:p w:rsidR="003F0BA3" w:rsidRPr="0017169C" w:rsidRDefault="003F0BA3" w:rsidP="0017169C">
      <w:pPr>
        <w:pStyle w:val="a4"/>
        <w:shd w:val="clear" w:color="auto" w:fill="FFFFFF"/>
        <w:spacing w:after="0" w:line="240" w:lineRule="auto"/>
        <w:ind w:left="360"/>
        <w:rPr>
          <w:rFonts w:ascii="Times-New-Roman" w:eastAsia="Times New Roman" w:hAnsi="Times-New-Roman" w:cs="Helvetica"/>
          <w:color w:val="333333"/>
          <w:sz w:val="28"/>
          <w:szCs w:val="28"/>
          <w:lang w:val="kk-KZ"/>
        </w:rPr>
      </w:pPr>
      <w:r w:rsidRPr="0017169C">
        <w:rPr>
          <w:rFonts w:ascii="Times-New-Roman" w:eastAsia="Times New Roman" w:hAnsi="Times-New-Roman" w:cs="Helvetica" w:hint="eastAsia"/>
          <w:color w:val="333333"/>
          <w:sz w:val="28"/>
          <w:szCs w:val="28"/>
          <w:lang w:val="kk-KZ"/>
        </w:rPr>
        <w:t>«</w:t>
      </w:r>
      <w:r w:rsidRPr="0017169C">
        <w:rPr>
          <w:rFonts w:ascii="Times-New-Roman" w:eastAsia="Times New Roman" w:hAnsi="Times-New-Roman" w:cs="Helvetica"/>
          <w:color w:val="333333"/>
          <w:sz w:val="28"/>
          <w:szCs w:val="28"/>
          <w:lang w:val="kk-KZ"/>
        </w:rPr>
        <w:t xml:space="preserve">Ақмола облысы білім басқармасының Бұланды ауданы бойынша білім бөлімі Макинск қаласының </w:t>
      </w:r>
      <w:r w:rsidRPr="0017169C">
        <w:rPr>
          <w:rFonts w:ascii="Times-New-Roman" w:eastAsia="Times New Roman" w:hAnsi="Times-New-Roman" w:cs="Helvetica" w:hint="eastAsia"/>
          <w:color w:val="333333"/>
          <w:sz w:val="28"/>
          <w:szCs w:val="28"/>
          <w:lang w:val="kk-KZ"/>
        </w:rPr>
        <w:t>«</w:t>
      </w:r>
      <w:r w:rsidRPr="0017169C">
        <w:rPr>
          <w:rFonts w:ascii="Times-New-Roman" w:eastAsia="Times New Roman" w:hAnsi="Times-New-Roman" w:cs="Helvetica"/>
          <w:color w:val="333333"/>
          <w:sz w:val="28"/>
          <w:szCs w:val="28"/>
          <w:lang w:val="kk-KZ"/>
        </w:rPr>
        <w:t>Балдырған</w:t>
      </w:r>
      <w:r w:rsidRPr="0017169C">
        <w:rPr>
          <w:rFonts w:ascii="Times-New-Roman" w:eastAsia="Times New Roman" w:hAnsi="Times-New-Roman" w:cs="Helvetica" w:hint="eastAsia"/>
          <w:color w:val="333333"/>
          <w:sz w:val="28"/>
          <w:szCs w:val="28"/>
          <w:lang w:val="kk-KZ"/>
        </w:rPr>
        <w:t>»</w:t>
      </w:r>
      <w:r w:rsidRPr="0017169C">
        <w:rPr>
          <w:rFonts w:ascii="Times-New-Roman" w:eastAsia="Times New Roman" w:hAnsi="Times-New-Roman" w:cs="Helvetica"/>
          <w:color w:val="333333"/>
          <w:sz w:val="28"/>
          <w:szCs w:val="28"/>
          <w:lang w:val="kk-KZ"/>
        </w:rPr>
        <w:t xml:space="preserve"> бөбекжайы</w:t>
      </w:r>
      <w:r w:rsidRPr="0017169C">
        <w:rPr>
          <w:rFonts w:ascii="Times-New-Roman" w:eastAsia="Times New Roman" w:hAnsi="Times-New-Roman" w:cs="Helvetica" w:hint="eastAsia"/>
          <w:color w:val="333333"/>
          <w:sz w:val="28"/>
          <w:szCs w:val="28"/>
          <w:lang w:val="kk-KZ"/>
        </w:rPr>
        <w:t>»</w:t>
      </w:r>
      <w:r w:rsidRPr="0017169C">
        <w:rPr>
          <w:rFonts w:ascii="Times-New-Roman" w:eastAsia="Times New Roman" w:hAnsi="Times-New-Roman" w:cs="Helvetica"/>
          <w:color w:val="333333"/>
          <w:sz w:val="28"/>
          <w:szCs w:val="28"/>
          <w:lang w:val="kk-KZ"/>
        </w:rPr>
        <w:t xml:space="preserve"> МКҚК-ның </w:t>
      </w:r>
      <w:r w:rsidRPr="001716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өзін-өзі бағалау қорытындылары туралы есеп.</w:t>
      </w:r>
    </w:p>
    <w:p w:rsidR="003F0BA3" w:rsidRDefault="003F0BA3" w:rsidP="0017169C">
      <w:pPr>
        <w:shd w:val="clear" w:color="auto" w:fill="FFFFFF"/>
        <w:spacing w:after="0" w:line="240" w:lineRule="auto"/>
        <w:ind w:left="225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Helvetica"/>
          <w:b/>
          <w:color w:val="333333"/>
          <w:sz w:val="28"/>
          <w:szCs w:val="28"/>
          <w:lang w:val="kk-KZ"/>
        </w:rPr>
        <w:t xml:space="preserve">Қамқоршылық кеңесінің </w:t>
      </w: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күн тәртібі:</w:t>
      </w:r>
    </w:p>
    <w:p w:rsidR="003F0BA3" w:rsidRPr="0017169C" w:rsidRDefault="003F0BA3" w:rsidP="0017169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Өзін-өзі бағалау комиссиясының төрайымы Р. З. Акпентаева қамқоршылық кеңес алдында бөбекжайдың </w:t>
      </w:r>
      <w:r w:rsidR="0017169C"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өзін-өзі бағалау</w:t>
      </w: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қорытындылары туралы есебін тыңдау.</w:t>
      </w:r>
    </w:p>
    <w:p w:rsidR="003F0BA3" w:rsidRPr="0017169C" w:rsidRDefault="003F0BA3" w:rsidP="0017169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Шешімін қабылдау.</w:t>
      </w:r>
    </w:p>
    <w:p w:rsidR="003F0BA3" w:rsidRDefault="003F0BA3" w:rsidP="0017169C">
      <w:pPr>
        <w:shd w:val="clear" w:color="auto" w:fill="FFFFFF"/>
        <w:spacing w:after="0" w:line="240" w:lineRule="auto"/>
        <w:jc w:val="center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Times New Roman" w:hint="eastAsia"/>
          <w:b/>
          <w:bCs/>
          <w:color w:val="333333"/>
          <w:sz w:val="28"/>
          <w:szCs w:val="28"/>
          <w:shd w:val="clear" w:color="auto" w:fill="FFFFFF"/>
          <w:lang w:val="kk-KZ"/>
        </w:rPr>
        <w:t>Т</w:t>
      </w: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ыңдалды:</w:t>
      </w:r>
    </w:p>
    <w:p w:rsidR="003F0BA3" w:rsidRPr="0017169C" w:rsidRDefault="003F0BA3" w:rsidP="0017169C">
      <w:pPr>
        <w:shd w:val="clear" w:color="auto" w:fill="FFFFFF"/>
        <w:spacing w:after="0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 w:hint="eastAsia"/>
          <w:bCs/>
          <w:color w:val="333333"/>
          <w:sz w:val="28"/>
          <w:szCs w:val="28"/>
          <w:shd w:val="clear" w:color="auto" w:fill="FFFFFF"/>
          <w:lang w:val="kk-KZ"/>
        </w:rPr>
        <w:t>«</w:t>
      </w: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Балдырған</w:t>
      </w:r>
      <w:r w:rsidRPr="0017169C">
        <w:rPr>
          <w:rFonts w:ascii="Times-New-Roman" w:eastAsia="Times New Roman" w:hAnsi="Times-New-Roman" w:cs="Times New Roman" w:hint="eastAsia"/>
          <w:bCs/>
          <w:color w:val="333333"/>
          <w:sz w:val="28"/>
          <w:szCs w:val="28"/>
          <w:shd w:val="clear" w:color="auto" w:fill="FFFFFF"/>
          <w:lang w:val="kk-KZ"/>
        </w:rPr>
        <w:t>»</w:t>
      </w: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бөбекжайының басшысы Р. З. Акпентаева өз есебінде соңғы бір жылда қандай жалпы өзгерістер болғанын көрсете келе келесі мәселелерге нақты тоқталды: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Білім беру ұйымының жалпы сипаттамасы.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Тәрбиеленушілер контингенті және бағаланатын кезеңдегі топтардың жасақталуы. 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Бағаланатын кезеңдегі педагог және оқытушы кадрлармен жасақталуы.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МДТ мен ОҰЖ-на сәйкес білім беру қызметін жүзеге асыруды бағаланатын кезеңде тексеру қорытындылары.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Тәрбиеленушілердің бағаланатын кезеңдегі зияткерлік, шығармашылдық, спорттық сайыстардың нәтижелері.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Бағаланатын кезеңдегі тәрбиеленушілердің біліктері мен дағдыларын дамыту мониторингінің қорытындылары.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Бағаланатын кезең үшін бухгалтерлік есептілік деректерден алынған негізгі құралдар.</w:t>
      </w:r>
    </w:p>
    <w:p w:rsidR="003F0BA3" w:rsidRPr="0017169C" w:rsidRDefault="003F0BA3" w:rsidP="0017169C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17169C">
        <w:rPr>
          <w:rFonts w:ascii="Times-New-Roman" w:eastAsia="Times New Roman" w:hAnsi="Times-New-Roman" w:cs="Times New Roman"/>
          <w:bCs/>
          <w:color w:val="333333"/>
          <w:sz w:val="28"/>
          <w:szCs w:val="28"/>
          <w:shd w:val="clear" w:color="auto" w:fill="FFFFFF"/>
          <w:lang w:val="kk-KZ"/>
        </w:rPr>
        <w:t>МДТ мен ОҰЖ-на сәйкес балалардың өмірін қорғауды және денсаулығын нығайтуды қамтамасыз ететін заттық-кеністіктік дамытушы орта құру.</w:t>
      </w:r>
    </w:p>
    <w:p w:rsidR="003F0BA3" w:rsidRDefault="003F0BA3" w:rsidP="0017169C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</w:p>
    <w:p w:rsidR="003F0BA3" w:rsidRDefault="003F0BA3" w:rsidP="0017169C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Шешімі:</w:t>
      </w:r>
    </w:p>
    <w:p w:rsidR="0017169C" w:rsidRPr="0017169C" w:rsidRDefault="003F0BA3" w:rsidP="0017169C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«Ақмола облысы білім басқармасының Бұланды ауданы бойынша білім бөлімі Макинск қаласының «Балдырған» бөбекжайы» МКҚК-ның </w:t>
      </w:r>
      <w:r w:rsidRPr="001716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өзін-өзі бағалау қорытындылары бойынша қорытындысы назарға алынсын.</w:t>
      </w:r>
    </w:p>
    <w:p w:rsidR="003F0BA3" w:rsidRPr="0017169C" w:rsidRDefault="003F0BA3" w:rsidP="0017169C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«Ақмола облысы білім басқармасының Бұланды ауданы бойынша білім бөлімі Макинск қаласының «Балдырған» бөбекжайы» МКҚК-ның</w:t>
      </w:r>
      <w:r w:rsid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жұмысы </w:t>
      </w:r>
      <w:bookmarkStart w:id="0" w:name="_GoBack"/>
      <w:bookmarkEnd w:id="0"/>
      <w:r w:rsid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</w:t>
      </w:r>
      <w:r w:rsidRP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емлекеттік стандарт  талаптарына сәйкес</w:t>
      </w:r>
      <w:r w:rsid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17169C" w:rsidRPr="0017169C">
        <w:rPr>
          <w:rFonts w:ascii="Times New Roman" w:hAnsi="Times New Roman" w:cs="Times New Roman"/>
          <w:sz w:val="28"/>
          <w:szCs w:val="28"/>
          <w:lang w:val="kk-KZ"/>
        </w:rPr>
        <w:t>«uzdik»</w:t>
      </w:r>
      <w:r w:rsidR="00171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деп тан</w:t>
      </w:r>
      <w:r w:rsidRPr="0017169C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ылсын.</w:t>
      </w:r>
    </w:p>
    <w:p w:rsidR="003F0BA3" w:rsidRPr="00133236" w:rsidRDefault="003F0BA3" w:rsidP="0017169C">
      <w:pPr>
        <w:pStyle w:val="a3"/>
        <w:jc w:val="center"/>
        <w:rPr>
          <w:rFonts w:ascii="Verdana" w:eastAsia="Times New Roman" w:hAnsi="Verdana" w:cs="Times New Roman"/>
          <w:b/>
          <w:color w:val="DF8300"/>
          <w:sz w:val="36"/>
          <w:szCs w:val="36"/>
          <w:lang w:val="kk-KZ"/>
        </w:rPr>
      </w:pPr>
      <w:r w:rsidRPr="001332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ҚК Төрағасы:               </w:t>
      </w:r>
      <w:r w:rsidRPr="00133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С. М.</w:t>
      </w:r>
      <w:r w:rsidRPr="001332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33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Жусупов</w:t>
      </w:r>
    </w:p>
    <w:p w:rsidR="003F0BA3" w:rsidRPr="00133236" w:rsidRDefault="003F0BA3" w:rsidP="0017169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332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Хатшы: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А. З. Омарова</w:t>
      </w:r>
      <w:r w:rsidRPr="00133236">
        <w:rPr>
          <w:rFonts w:ascii="Times New Roman" w:hAnsi="Times New Roman" w:cs="Times New Roman"/>
          <w:b/>
          <w:lang w:val="kk-KZ"/>
        </w:rPr>
        <w:t xml:space="preserve">    </w:t>
      </w:r>
    </w:p>
    <w:p w:rsidR="003F0BA3" w:rsidRPr="00AE7246" w:rsidRDefault="003F0BA3" w:rsidP="0017169C">
      <w:pPr>
        <w:shd w:val="clear" w:color="auto" w:fill="FFFFFF"/>
        <w:spacing w:before="100" w:beforeAutospacing="1" w:after="100" w:afterAutospacing="1" w:line="240" w:lineRule="auto"/>
        <w:rPr>
          <w:rFonts w:ascii="Times-New-Roman" w:eastAsia="Times New Roman" w:hAnsi="Times-New-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</w:p>
    <w:p w:rsidR="00471234" w:rsidRPr="003F0BA3" w:rsidRDefault="00471234" w:rsidP="0017169C">
      <w:pPr>
        <w:spacing w:line="240" w:lineRule="auto"/>
        <w:rPr>
          <w:lang w:val="kk-KZ"/>
        </w:rPr>
      </w:pPr>
    </w:p>
    <w:sectPr w:rsidR="00471234" w:rsidRPr="003F0BA3" w:rsidSect="001716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529"/>
    <w:multiLevelType w:val="hybridMultilevel"/>
    <w:tmpl w:val="65B42704"/>
    <w:lvl w:ilvl="0" w:tplc="224AF786">
      <w:start w:val="1"/>
      <w:numFmt w:val="decimal"/>
      <w:lvlText w:val="%1."/>
      <w:lvlJc w:val="left"/>
      <w:pPr>
        <w:ind w:left="585" w:hanging="360"/>
      </w:pPr>
      <w:rPr>
        <w:rFonts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0755076"/>
    <w:multiLevelType w:val="hybridMultilevel"/>
    <w:tmpl w:val="5F049750"/>
    <w:lvl w:ilvl="0" w:tplc="50A6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06E33"/>
    <w:multiLevelType w:val="hybridMultilevel"/>
    <w:tmpl w:val="D5E4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BA3"/>
    <w:rsid w:val="0017169C"/>
    <w:rsid w:val="003F0BA3"/>
    <w:rsid w:val="004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B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user2013</dc:creator>
  <cp:keywords/>
  <dc:description/>
  <cp:lastModifiedBy>Админ</cp:lastModifiedBy>
  <cp:revision>3</cp:revision>
  <cp:lastPrinted>2023-06-01T12:12:00Z</cp:lastPrinted>
  <dcterms:created xsi:type="dcterms:W3CDTF">2023-06-01T12:02:00Z</dcterms:created>
  <dcterms:modified xsi:type="dcterms:W3CDTF">2023-06-01T12:12:00Z</dcterms:modified>
</cp:coreProperties>
</file>